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CD" w:rsidRDefault="005E560B" w:rsidP="005E560B">
      <w:pPr>
        <w:jc w:val="center"/>
        <w:rPr>
          <w:b/>
        </w:rPr>
      </w:pPr>
      <w:r>
        <w:rPr>
          <w:b/>
        </w:rPr>
        <w:t>MURRAY STATE UNIVERSITY</w:t>
      </w:r>
    </w:p>
    <w:p w:rsidR="005E560B" w:rsidRDefault="005E560B" w:rsidP="005E560B">
      <w:pPr>
        <w:jc w:val="center"/>
        <w:rPr>
          <w:b/>
        </w:rPr>
      </w:pPr>
      <w:r>
        <w:rPr>
          <w:b/>
        </w:rPr>
        <w:t>2019 FFA KENTUCKY STATE HORSEMANSHIP CONTEST</w:t>
      </w:r>
    </w:p>
    <w:p w:rsidR="005E560B" w:rsidRDefault="005E560B" w:rsidP="005E560B">
      <w:pPr>
        <w:jc w:val="center"/>
        <w:rPr>
          <w:b/>
        </w:rPr>
      </w:pPr>
      <w:r>
        <w:rPr>
          <w:b/>
        </w:rPr>
        <w:t xml:space="preserve">RESULTS </w:t>
      </w:r>
    </w:p>
    <w:p w:rsidR="005E560B" w:rsidRDefault="005E560B" w:rsidP="005E560B">
      <w:pPr>
        <w:rPr>
          <w:b/>
        </w:rPr>
      </w:pPr>
      <w:r>
        <w:rPr>
          <w:b/>
        </w:rPr>
        <w:t xml:space="preserve">    TEAM PLACING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POINTS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E560B" w:rsidRDefault="005E560B" w:rsidP="005E560B">
      <w:pPr>
        <w:pStyle w:val="ListParagraph"/>
        <w:numPr>
          <w:ilvl w:val="0"/>
          <w:numId w:val="1"/>
        </w:numPr>
      </w:pPr>
      <w:r>
        <w:t>Henderson County</w:t>
      </w:r>
      <w:r>
        <w:tab/>
      </w:r>
      <w:r>
        <w:tab/>
      </w:r>
      <w:r>
        <w:tab/>
      </w:r>
      <w:r>
        <w:tab/>
      </w:r>
      <w:r>
        <w:tab/>
        <w:t>23</w:t>
      </w:r>
      <w:r>
        <w:tab/>
      </w:r>
    </w:p>
    <w:p w:rsidR="005E560B" w:rsidRDefault="005E560B" w:rsidP="005E560B">
      <w:pPr>
        <w:pStyle w:val="ListParagraph"/>
        <w:numPr>
          <w:ilvl w:val="0"/>
          <w:numId w:val="1"/>
        </w:numPr>
      </w:pPr>
      <w:r>
        <w:t>McCracken County</w:t>
      </w:r>
      <w:r>
        <w:tab/>
      </w:r>
      <w:r>
        <w:tab/>
      </w:r>
      <w:r>
        <w:tab/>
      </w:r>
      <w:r>
        <w:tab/>
      </w:r>
      <w:r>
        <w:tab/>
        <w:t>20</w:t>
      </w:r>
    </w:p>
    <w:p w:rsidR="005E560B" w:rsidRDefault="005E560B" w:rsidP="005E560B">
      <w:pPr>
        <w:pStyle w:val="ListParagraph"/>
        <w:numPr>
          <w:ilvl w:val="0"/>
          <w:numId w:val="1"/>
        </w:numPr>
      </w:pPr>
      <w:r>
        <w:t>Metcalfe County</w:t>
      </w:r>
      <w:r>
        <w:tab/>
      </w:r>
      <w:r>
        <w:tab/>
      </w:r>
      <w:r>
        <w:tab/>
      </w:r>
      <w:r>
        <w:tab/>
      </w:r>
      <w:r>
        <w:tab/>
        <w:t>18</w:t>
      </w:r>
    </w:p>
    <w:p w:rsidR="005E560B" w:rsidRDefault="005E560B" w:rsidP="005E560B">
      <w:pPr>
        <w:pStyle w:val="ListParagraph"/>
        <w:numPr>
          <w:ilvl w:val="0"/>
          <w:numId w:val="1"/>
        </w:numPr>
      </w:pPr>
      <w:r>
        <w:t>Livingston Central</w:t>
      </w:r>
      <w:r>
        <w:tab/>
      </w:r>
      <w:r>
        <w:tab/>
      </w:r>
      <w:r>
        <w:tab/>
      </w:r>
      <w:r>
        <w:tab/>
      </w:r>
      <w:r>
        <w:tab/>
        <w:t>14</w:t>
      </w:r>
    </w:p>
    <w:p w:rsidR="005E560B" w:rsidRDefault="005E560B" w:rsidP="005E560B">
      <w:pPr>
        <w:pStyle w:val="ListParagraph"/>
        <w:numPr>
          <w:ilvl w:val="0"/>
          <w:numId w:val="1"/>
        </w:numPr>
      </w:pPr>
      <w:r>
        <w:t>Barren County</w:t>
      </w:r>
      <w:r>
        <w:tab/>
      </w:r>
      <w:r>
        <w:tab/>
      </w:r>
      <w:r>
        <w:tab/>
      </w:r>
      <w:r>
        <w:tab/>
      </w:r>
      <w:r>
        <w:tab/>
      </w:r>
      <w:r>
        <w:tab/>
        <w:t>11</w:t>
      </w:r>
    </w:p>
    <w:p w:rsidR="005E560B" w:rsidRDefault="005E560B" w:rsidP="005E560B">
      <w:pPr>
        <w:pStyle w:val="ListParagraph"/>
        <w:numPr>
          <w:ilvl w:val="0"/>
          <w:numId w:val="1"/>
        </w:numPr>
      </w:pPr>
      <w:r>
        <w:t>Clark County</w:t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5E560B" w:rsidRDefault="005E560B" w:rsidP="005E560B">
      <w:pPr>
        <w:pStyle w:val="ListParagraph"/>
        <w:numPr>
          <w:ilvl w:val="0"/>
          <w:numId w:val="1"/>
        </w:numPr>
      </w:pPr>
      <w:r>
        <w:t>Trigg County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</w:t>
      </w:r>
    </w:p>
    <w:p w:rsidR="005E560B" w:rsidRDefault="005E560B" w:rsidP="005E560B">
      <w:pPr>
        <w:pStyle w:val="ListParagraph"/>
        <w:numPr>
          <w:ilvl w:val="0"/>
          <w:numId w:val="1"/>
        </w:numPr>
      </w:pPr>
      <w:r>
        <w:t>Marshall County</w:t>
      </w:r>
      <w:r>
        <w:tab/>
      </w:r>
      <w:r>
        <w:tab/>
      </w:r>
      <w:r>
        <w:tab/>
      </w:r>
      <w:r>
        <w:tab/>
      </w:r>
      <w:r>
        <w:tab/>
        <w:t xml:space="preserve"> 7</w:t>
      </w:r>
    </w:p>
    <w:p w:rsidR="005E560B" w:rsidRDefault="005E560B" w:rsidP="005E560B">
      <w:pPr>
        <w:pStyle w:val="ListParagraph"/>
        <w:numPr>
          <w:ilvl w:val="0"/>
          <w:numId w:val="1"/>
        </w:numPr>
      </w:pPr>
      <w:r>
        <w:t>(tied) Washington County</w:t>
      </w:r>
      <w:r>
        <w:tab/>
      </w:r>
      <w:r>
        <w:tab/>
      </w:r>
      <w:r>
        <w:tab/>
      </w:r>
      <w:r>
        <w:tab/>
        <w:t xml:space="preserve"> 6</w:t>
      </w:r>
    </w:p>
    <w:p w:rsidR="005E560B" w:rsidRDefault="005E560B" w:rsidP="005E560B">
      <w:pPr>
        <w:pStyle w:val="ListParagraph"/>
        <w:numPr>
          <w:ilvl w:val="0"/>
          <w:numId w:val="1"/>
        </w:numPr>
      </w:pPr>
      <w:r>
        <w:t>(tied) Locust Trace</w:t>
      </w:r>
      <w:r>
        <w:tab/>
      </w:r>
      <w:r>
        <w:tab/>
      </w:r>
      <w:r>
        <w:tab/>
      </w:r>
      <w:r>
        <w:tab/>
      </w:r>
      <w:r>
        <w:tab/>
        <w:t xml:space="preserve"> 6</w:t>
      </w:r>
    </w:p>
    <w:p w:rsidR="005E560B" w:rsidRDefault="005E560B" w:rsidP="005E560B">
      <w:pPr>
        <w:pStyle w:val="ListParagraph"/>
        <w:numPr>
          <w:ilvl w:val="0"/>
          <w:numId w:val="1"/>
        </w:numPr>
      </w:pPr>
      <w:r>
        <w:t>Calloway County</w:t>
      </w:r>
      <w:r>
        <w:tab/>
      </w:r>
      <w:r>
        <w:tab/>
      </w:r>
      <w:r>
        <w:tab/>
      </w:r>
      <w:r>
        <w:tab/>
      </w:r>
      <w:r>
        <w:tab/>
        <w:t xml:space="preserve"> 5</w:t>
      </w:r>
    </w:p>
    <w:p w:rsidR="005E560B" w:rsidRPr="005E560B" w:rsidRDefault="005E560B" w:rsidP="005E560B">
      <w:pPr>
        <w:pStyle w:val="ListParagraph"/>
        <w:numPr>
          <w:ilvl w:val="0"/>
          <w:numId w:val="1"/>
        </w:numPr>
      </w:pPr>
      <w:r>
        <w:t>Hopkinsville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E560B" w:rsidRPr="005E5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1F84"/>
    <w:multiLevelType w:val="hybridMultilevel"/>
    <w:tmpl w:val="15B0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0B"/>
    <w:rsid w:val="005E560B"/>
    <w:rsid w:val="00A8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5D58"/>
  <w15:chartTrackingRefBased/>
  <w15:docId w15:val="{C54F3619-5E04-43A9-875F-59D5B364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sue.robinson</dc:creator>
  <cp:keywords/>
  <dc:description/>
  <cp:lastModifiedBy>sue.robinson</cp:lastModifiedBy>
  <cp:revision>1</cp:revision>
  <dcterms:created xsi:type="dcterms:W3CDTF">2019-11-13T21:53:00Z</dcterms:created>
  <dcterms:modified xsi:type="dcterms:W3CDTF">2019-11-13T22:03:00Z</dcterms:modified>
</cp:coreProperties>
</file>