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CC2A" w14:textId="77777777" w:rsidR="001604D6" w:rsidRDefault="001604D6" w:rsidP="001604D6">
      <w:pPr>
        <w:suppressAutoHyphens/>
        <w:spacing w:line="240" w:lineRule="atLeast"/>
        <w:jc w:val="both"/>
        <w:rPr>
          <w:rFonts w:asciiTheme="minorHAnsi" w:hAnsiTheme="minorHAnsi"/>
          <w:spacing w:val="-3"/>
        </w:rPr>
      </w:pPr>
    </w:p>
    <w:p w14:paraId="0A58CC2B" w14:textId="77777777" w:rsidR="001604D6" w:rsidRPr="001604D6" w:rsidRDefault="001604D6" w:rsidP="001604D6">
      <w:pPr>
        <w:numPr>
          <w:ilvl w:val="0"/>
          <w:numId w:val="2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 xml:space="preserve">Discuss the possible implications (positive and negative) of the sustainable agriculture and local food movements on American agriculture.  </w:t>
      </w:r>
    </w:p>
    <w:p w14:paraId="0A58CC2C" w14:textId="77777777" w:rsidR="001604D6" w:rsidRPr="001604D6" w:rsidRDefault="001604D6" w:rsidP="001604D6">
      <w:p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</w:p>
    <w:p w14:paraId="0A58CC2D" w14:textId="77777777" w:rsidR="001604D6" w:rsidRPr="001604D6" w:rsidRDefault="001604D6" w:rsidP="001604D6">
      <w:pPr>
        <w:numPr>
          <w:ilvl w:val="0"/>
          <w:numId w:val="2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>Several states have proposed requirements that products with genetically modified organisms be labeled as such.  How could this affect agriculture in the years to come?</w:t>
      </w:r>
    </w:p>
    <w:p w14:paraId="0A58CC2E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2F" w14:textId="77777777" w:rsidR="001604D6" w:rsidRPr="001604D6" w:rsidRDefault="001604D6" w:rsidP="001604D6">
      <w:pPr>
        <w:numPr>
          <w:ilvl w:val="0"/>
          <w:numId w:val="2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 xml:space="preserve">What effects could changes to US immigration laws have on agriculture?  </w:t>
      </w:r>
    </w:p>
    <w:p w14:paraId="0A58CC30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31" w14:textId="77777777" w:rsidR="001604D6" w:rsidRPr="001604D6" w:rsidRDefault="001604D6" w:rsidP="001604D6">
      <w:pPr>
        <w:numPr>
          <w:ilvl w:val="0"/>
          <w:numId w:val="2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 xml:space="preserve">How can value added agriculture and agri-tourism be driving forces in local economic development? </w:t>
      </w:r>
    </w:p>
    <w:p w14:paraId="20A461F8" w14:textId="77777777" w:rsidR="00EB2DB2" w:rsidRDefault="00EB2DB2" w:rsidP="00EB2DB2">
      <w:p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5"/>
        <w:jc w:val="both"/>
        <w:rPr>
          <w:rFonts w:asciiTheme="minorHAnsi" w:hAnsiTheme="minorHAnsi"/>
          <w:spacing w:val="-3"/>
        </w:rPr>
      </w:pPr>
    </w:p>
    <w:p w14:paraId="0A58CC35" w14:textId="2F8F1EFB" w:rsidR="001604D6" w:rsidRPr="001604D6" w:rsidRDefault="001604D6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>How might consumer concerns about health, nutrition, and obesity impact American agriculture in the years to come?</w:t>
      </w:r>
    </w:p>
    <w:p w14:paraId="0A58CC36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37" w14:textId="77777777" w:rsidR="001604D6" w:rsidRPr="001604D6" w:rsidRDefault="001604D6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 xml:space="preserve">Discuss the importance of Agricultural Education students having an understanding of global agriculture issues and/or having a global experience in agriculture.  </w:t>
      </w:r>
    </w:p>
    <w:p w14:paraId="0A58CC38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39" w14:textId="77777777" w:rsidR="001604D6" w:rsidRPr="001604D6" w:rsidRDefault="001604D6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 xml:space="preserve">Discuss the tools and resources that are available to help young people start a farming operation or develop an agribusiness.  </w:t>
      </w:r>
    </w:p>
    <w:p w14:paraId="0A58CC3A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3B" w14:textId="77777777" w:rsidR="001604D6" w:rsidRPr="001604D6" w:rsidRDefault="001604D6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 xml:space="preserve">What steps can Kentucky farmers take to improve both the quality of water and the quantity of water available for agriculture uses? </w:t>
      </w:r>
    </w:p>
    <w:p w14:paraId="0A58CC3C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3D" w14:textId="2EDE7279" w:rsidR="001604D6" w:rsidRPr="001604D6" w:rsidRDefault="00EB2DB2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Discuss h</w:t>
      </w:r>
      <w:r w:rsidR="001604D6" w:rsidRPr="001604D6">
        <w:rPr>
          <w:rFonts w:asciiTheme="minorHAnsi" w:hAnsiTheme="minorHAnsi"/>
          <w:spacing w:val="-3"/>
        </w:rPr>
        <w:t xml:space="preserve">ow could new technology </w:t>
      </w:r>
      <w:r w:rsidR="009E4624">
        <w:rPr>
          <w:rFonts w:asciiTheme="minorHAnsi" w:hAnsiTheme="minorHAnsi"/>
          <w:spacing w:val="-3"/>
        </w:rPr>
        <w:t xml:space="preserve">including drones and robots </w:t>
      </w:r>
      <w:r w:rsidR="001604D6" w:rsidRPr="001604D6">
        <w:rPr>
          <w:rFonts w:asciiTheme="minorHAnsi" w:hAnsiTheme="minorHAnsi"/>
          <w:spacing w:val="-3"/>
        </w:rPr>
        <w:t xml:space="preserve">be used to increase food </w:t>
      </w:r>
      <w:r w:rsidR="009E4624">
        <w:rPr>
          <w:rFonts w:asciiTheme="minorHAnsi" w:hAnsiTheme="minorHAnsi"/>
          <w:spacing w:val="-3"/>
        </w:rPr>
        <w:t>production in the years to come.</w:t>
      </w:r>
      <w:bookmarkStart w:id="0" w:name="_GoBack"/>
      <w:bookmarkEnd w:id="0"/>
    </w:p>
    <w:p w14:paraId="0A58CC3E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3F" w14:textId="77777777" w:rsidR="001604D6" w:rsidRPr="001604D6" w:rsidRDefault="001604D6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>Describe the impact of foreign trade and trade agreements on American agriculture.</w:t>
      </w:r>
    </w:p>
    <w:p w14:paraId="0A58CC40" w14:textId="77777777" w:rsidR="001604D6" w:rsidRPr="001604D6" w:rsidRDefault="001604D6" w:rsidP="001604D6">
      <w:pPr>
        <w:pStyle w:val="ListParagraph"/>
        <w:rPr>
          <w:rFonts w:asciiTheme="minorHAnsi" w:hAnsiTheme="minorHAnsi"/>
          <w:spacing w:val="-3"/>
        </w:rPr>
      </w:pPr>
    </w:p>
    <w:p w14:paraId="0A58CC43" w14:textId="3F26F8E6" w:rsidR="001604D6" w:rsidRDefault="001604D6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1604D6">
        <w:rPr>
          <w:rFonts w:asciiTheme="minorHAnsi" w:hAnsiTheme="minorHAnsi"/>
          <w:spacing w:val="-3"/>
        </w:rPr>
        <w:t>Women and minorities are under-represented in employment within the agriculture industry and particularly production agriculture.  What steps can and should the industry take to address this issue in the years ahead?</w:t>
      </w:r>
    </w:p>
    <w:p w14:paraId="61B8B3BE" w14:textId="77777777" w:rsidR="0018366D" w:rsidRDefault="0018366D" w:rsidP="0018366D">
      <w:pPr>
        <w:pStyle w:val="ListParagraph"/>
        <w:rPr>
          <w:rFonts w:asciiTheme="minorHAnsi" w:hAnsiTheme="minorHAnsi"/>
          <w:spacing w:val="-3"/>
        </w:rPr>
      </w:pPr>
    </w:p>
    <w:p w14:paraId="55275A1B" w14:textId="278756AE" w:rsidR="0018366D" w:rsidRDefault="0018366D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Discuss the potential impact</w:t>
      </w:r>
      <w:r w:rsidR="0041674B">
        <w:rPr>
          <w:rFonts w:asciiTheme="minorHAnsi" w:hAnsiTheme="minorHAnsi"/>
          <w:spacing w:val="-3"/>
        </w:rPr>
        <w:t xml:space="preserve"> of </w:t>
      </w:r>
      <w:r>
        <w:rPr>
          <w:rFonts w:asciiTheme="minorHAnsi" w:hAnsiTheme="minorHAnsi"/>
          <w:spacing w:val="-3"/>
        </w:rPr>
        <w:t>lab created meat</w:t>
      </w:r>
      <w:r w:rsidR="0041674B">
        <w:rPr>
          <w:rFonts w:asciiTheme="minorHAnsi" w:hAnsiTheme="minorHAnsi"/>
          <w:spacing w:val="-3"/>
        </w:rPr>
        <w:t xml:space="preserve"> alternatives </w:t>
      </w:r>
      <w:r>
        <w:rPr>
          <w:rFonts w:asciiTheme="minorHAnsi" w:hAnsiTheme="minorHAnsi"/>
          <w:spacing w:val="-3"/>
        </w:rPr>
        <w:t xml:space="preserve">on the agricultural industry.   </w:t>
      </w:r>
    </w:p>
    <w:p w14:paraId="29A38573" w14:textId="77777777" w:rsidR="00DE2EFF" w:rsidRDefault="00DE2EFF" w:rsidP="00753324">
      <w:pPr>
        <w:pStyle w:val="ListParagraph"/>
        <w:rPr>
          <w:rFonts w:asciiTheme="minorHAnsi" w:hAnsiTheme="minorHAnsi"/>
          <w:spacing w:val="-3"/>
        </w:rPr>
      </w:pPr>
    </w:p>
    <w:p w14:paraId="0A58CC44" w14:textId="5A4B0FBB" w:rsidR="001604D6" w:rsidRPr="009E4624" w:rsidRDefault="00DE2EFF" w:rsidP="001604D6">
      <w:pPr>
        <w:numPr>
          <w:ilvl w:val="0"/>
          <w:numId w:val="3"/>
        </w:numPr>
        <w:tabs>
          <w:tab w:val="left" w:pos="0"/>
          <w:tab w:val="left" w:pos="600"/>
          <w:tab w:val="left" w:pos="1680"/>
          <w:tab w:val="left" w:pos="360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Discuss the importance of a</w:t>
      </w:r>
      <w:r w:rsidR="00753324">
        <w:rPr>
          <w:rFonts w:asciiTheme="minorHAnsi" w:hAnsiTheme="minorHAnsi"/>
          <w:spacing w:val="-3"/>
        </w:rPr>
        <w:t>ccess to high speed internet in rural communities</w:t>
      </w:r>
      <w:r>
        <w:rPr>
          <w:rFonts w:asciiTheme="minorHAnsi" w:hAnsiTheme="minorHAnsi"/>
          <w:spacing w:val="-3"/>
        </w:rPr>
        <w:t>.</w:t>
      </w:r>
    </w:p>
    <w:p w14:paraId="0A58CC45" w14:textId="77777777" w:rsidR="00AE52B8" w:rsidRPr="001604D6" w:rsidRDefault="00AE52B8" w:rsidP="001604D6">
      <w:pPr>
        <w:rPr>
          <w:rFonts w:asciiTheme="minorHAnsi" w:hAnsiTheme="minorHAnsi"/>
        </w:rPr>
      </w:pPr>
    </w:p>
    <w:sectPr w:rsidR="00AE52B8" w:rsidRPr="00160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CC48" w14:textId="77777777" w:rsidR="00645D77" w:rsidRDefault="00645D77" w:rsidP="00BF59C7">
      <w:r>
        <w:separator/>
      </w:r>
    </w:p>
  </w:endnote>
  <w:endnote w:type="continuationSeparator" w:id="0">
    <w:p w14:paraId="0A58CC49" w14:textId="77777777" w:rsidR="00645D77" w:rsidRDefault="00645D77" w:rsidP="00BF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C4B" w14:textId="4A2FCAE1" w:rsidR="00AE52B8" w:rsidRPr="00692283" w:rsidRDefault="000B42D3" w:rsidP="00AE52B8">
    <w:pPr>
      <w:pStyle w:val="Footer"/>
      <w:jc w:val="right"/>
      <w:rPr>
        <w:i/>
      </w:rPr>
    </w:pPr>
    <w:r w:rsidRPr="00692283">
      <w:rPr>
        <w:rFonts w:ascii="Calibri" w:hAnsi="Calibri"/>
        <w:i/>
        <w:noProof/>
        <w:color w:val="004C97"/>
        <w:sz w:val="32"/>
      </w:rPr>
      <w:drawing>
        <wp:anchor distT="0" distB="0" distL="114300" distR="114300" simplePos="0" relativeHeight="251661312" behindDoc="0" locked="0" layoutInCell="1" allowOverlap="1" wp14:anchorId="0A58CC4E" wp14:editId="0A58CC4F">
          <wp:simplePos x="0" y="0"/>
          <wp:positionH relativeFrom="column">
            <wp:posOffset>-304800</wp:posOffset>
          </wp:positionH>
          <wp:positionV relativeFrom="paragraph">
            <wp:posOffset>-304800</wp:posOffset>
          </wp:positionV>
          <wp:extent cx="1571341" cy="70448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yffanewemblem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341" cy="70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2B8" w:rsidRPr="00692283">
      <w:rPr>
        <w:i/>
      </w:rPr>
      <w:t xml:space="preserve">Last Modified: </w:t>
    </w:r>
    <w:r w:rsidR="00451057">
      <w:rPr>
        <w:i/>
      </w:rPr>
      <w:t>December 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CC46" w14:textId="77777777" w:rsidR="00645D77" w:rsidRDefault="00645D77" w:rsidP="00BF59C7">
      <w:r>
        <w:separator/>
      </w:r>
    </w:p>
  </w:footnote>
  <w:footnote w:type="continuationSeparator" w:id="0">
    <w:p w14:paraId="0A58CC47" w14:textId="77777777" w:rsidR="00645D77" w:rsidRDefault="00645D77" w:rsidP="00BF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C4A" w14:textId="18B14B03" w:rsidR="008D7E20" w:rsidRPr="00576CCE" w:rsidRDefault="008D7E20" w:rsidP="008D7E20">
    <w:pPr>
      <w:pStyle w:val="Header"/>
      <w:jc w:val="center"/>
      <w:rPr>
        <w:rFonts w:ascii="Calibri" w:hAnsi="Calibri"/>
        <w:b/>
        <w:color w:val="004C97"/>
        <w:sz w:val="72"/>
      </w:rPr>
    </w:pPr>
    <w:r w:rsidRPr="00576CCE">
      <w:rPr>
        <w:rFonts w:ascii="Calibri" w:hAnsi="Calibri"/>
        <w:noProof/>
        <w:color w:val="004C97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8CC4C" wp14:editId="0A58CC4D">
              <wp:simplePos x="0" y="0"/>
              <wp:positionH relativeFrom="column">
                <wp:posOffset>-571500</wp:posOffset>
              </wp:positionH>
              <wp:positionV relativeFrom="paragraph">
                <wp:posOffset>-523875</wp:posOffset>
              </wp:positionV>
              <wp:extent cx="0" cy="10334625"/>
              <wp:effectExtent l="57150" t="0" r="57150" b="476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34625"/>
                      </a:xfrm>
                      <a:prstGeom prst="line">
                        <a:avLst/>
                      </a:prstGeom>
                      <a:ln w="120650">
                        <a:solidFill>
                          <a:srgbClr val="004C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FBA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41.25pt" to="-4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" strokecolor="#004c97" strokeweight="9.5pt">
              <v:stroke joinstyle="miter"/>
            </v:line>
          </w:pict>
        </mc:Fallback>
      </mc:AlternateContent>
    </w:r>
    <w:r w:rsidR="001604D6">
      <w:rPr>
        <w:rFonts w:ascii="Calibri" w:hAnsi="Calibri"/>
        <w:b/>
        <w:color w:val="004C97"/>
        <w:sz w:val="72"/>
      </w:rPr>
      <w:t>201</w:t>
    </w:r>
    <w:r w:rsidR="00451057">
      <w:rPr>
        <w:rFonts w:ascii="Calibri" w:hAnsi="Calibri"/>
        <w:b/>
        <w:color w:val="004C97"/>
        <w:sz w:val="72"/>
      </w:rPr>
      <w:t>9</w:t>
    </w:r>
    <w:r w:rsidR="001604D6">
      <w:rPr>
        <w:rFonts w:ascii="Calibri" w:hAnsi="Calibri"/>
        <w:b/>
        <w:color w:val="004C97"/>
        <w:sz w:val="72"/>
      </w:rPr>
      <w:t xml:space="preserve"> </w:t>
    </w:r>
    <w:r w:rsidR="000B42D3">
      <w:rPr>
        <w:rFonts w:ascii="Calibri" w:hAnsi="Calibri"/>
        <w:b/>
        <w:color w:val="004C97"/>
        <w:sz w:val="72"/>
      </w:rPr>
      <w:t>E</w:t>
    </w:r>
    <w:r w:rsidR="001604D6">
      <w:rPr>
        <w:rFonts w:ascii="Calibri" w:hAnsi="Calibri"/>
        <w:b/>
        <w:color w:val="004C97"/>
        <w:sz w:val="72"/>
      </w:rPr>
      <w:t xml:space="preserve">xtemporaneous Speaking Topics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785"/>
    <w:multiLevelType w:val="hybridMultilevel"/>
    <w:tmpl w:val="2E04B434"/>
    <w:lvl w:ilvl="0" w:tplc="55645CD0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C597AD9"/>
    <w:multiLevelType w:val="hybridMultilevel"/>
    <w:tmpl w:val="B93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0491"/>
    <w:multiLevelType w:val="hybridMultilevel"/>
    <w:tmpl w:val="5852BCD6"/>
    <w:lvl w:ilvl="0" w:tplc="5894B1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E"/>
    <w:rsid w:val="0002179C"/>
    <w:rsid w:val="000B42D3"/>
    <w:rsid w:val="000D0F9E"/>
    <w:rsid w:val="001604D6"/>
    <w:rsid w:val="001635DD"/>
    <w:rsid w:val="0018366D"/>
    <w:rsid w:val="002F7655"/>
    <w:rsid w:val="003156A4"/>
    <w:rsid w:val="0041674B"/>
    <w:rsid w:val="00451057"/>
    <w:rsid w:val="004652D0"/>
    <w:rsid w:val="00576CCE"/>
    <w:rsid w:val="00645D77"/>
    <w:rsid w:val="006860C5"/>
    <w:rsid w:val="00692283"/>
    <w:rsid w:val="006A0D88"/>
    <w:rsid w:val="00746824"/>
    <w:rsid w:val="00753324"/>
    <w:rsid w:val="0088232F"/>
    <w:rsid w:val="008D7E20"/>
    <w:rsid w:val="009E4624"/>
    <w:rsid w:val="00A150EA"/>
    <w:rsid w:val="00AE52B8"/>
    <w:rsid w:val="00B371BF"/>
    <w:rsid w:val="00B71079"/>
    <w:rsid w:val="00B84037"/>
    <w:rsid w:val="00BF59C7"/>
    <w:rsid w:val="00C55E21"/>
    <w:rsid w:val="00D651EB"/>
    <w:rsid w:val="00D74E64"/>
    <w:rsid w:val="00DE2EFF"/>
    <w:rsid w:val="00E3174E"/>
    <w:rsid w:val="00EB2DB2"/>
    <w:rsid w:val="00F444AA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8CC2A"/>
  <w15:chartTrackingRefBased/>
  <w15:docId w15:val="{08738A0D-AD82-4337-B61A-A17DBCC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9C7"/>
  </w:style>
  <w:style w:type="paragraph" w:styleId="Footer">
    <w:name w:val="footer"/>
    <w:basedOn w:val="Normal"/>
    <w:link w:val="FooterChar"/>
    <w:uiPriority w:val="99"/>
    <w:unhideWhenUsed/>
    <w:rsid w:val="00BF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9C7"/>
  </w:style>
  <w:style w:type="paragraph" w:styleId="ListParagraph">
    <w:name w:val="List Paragraph"/>
    <w:basedOn w:val="Normal"/>
    <w:uiPriority w:val="34"/>
    <w:qFormat/>
    <w:rsid w:val="006A0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Brandon K - Division of College and Career Readiness</dc:creator>
  <cp:keywords/>
  <dc:description/>
  <cp:lastModifiedBy>Chaliff, Matt - Division of Student Transition and Career Readiness</cp:lastModifiedBy>
  <cp:revision>6</cp:revision>
  <cp:lastPrinted>2018-12-03T13:34:00Z</cp:lastPrinted>
  <dcterms:created xsi:type="dcterms:W3CDTF">2018-11-30T15:22:00Z</dcterms:created>
  <dcterms:modified xsi:type="dcterms:W3CDTF">2018-12-10T15:46:00Z</dcterms:modified>
</cp:coreProperties>
</file>